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7C" w:rsidRPr="00400C7C" w:rsidRDefault="00B66E37" w:rsidP="00B66E37">
      <w:pPr>
        <w:spacing w:after="0" w:line="240" w:lineRule="auto"/>
        <w:ind w:left="3888"/>
        <w:rPr>
          <w:rFonts w:ascii="Times New Roman" w:hAnsi="Times New Roman" w:cs="Times New Roman"/>
          <w:sz w:val="24"/>
          <w:szCs w:val="24"/>
        </w:rPr>
      </w:pPr>
      <w:r>
        <w:rPr>
          <w:rFonts w:ascii="Times New Roman" w:hAnsi="Times New Roman" w:cs="Times New Roman"/>
          <w:sz w:val="24"/>
          <w:szCs w:val="24"/>
        </w:rPr>
        <w:t xml:space="preserve">                 </w:t>
      </w:r>
      <w:r w:rsidR="00400C7C" w:rsidRPr="00400C7C">
        <w:rPr>
          <w:rFonts w:ascii="Times New Roman" w:hAnsi="Times New Roman" w:cs="Times New Roman"/>
          <w:sz w:val="24"/>
          <w:szCs w:val="24"/>
        </w:rPr>
        <w:t>PATVIRTINTA</w:t>
      </w:r>
    </w:p>
    <w:p w:rsidR="00400C7C" w:rsidRPr="00400C7C" w:rsidRDefault="00B66E37" w:rsidP="00B66E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00C7C" w:rsidRPr="00400C7C">
        <w:rPr>
          <w:rFonts w:ascii="Times New Roman" w:hAnsi="Times New Roman" w:cs="Times New Roman"/>
          <w:sz w:val="24"/>
          <w:szCs w:val="24"/>
        </w:rPr>
        <w:t xml:space="preserve">VšĮ Lazdijų sporto centro direktoriaus </w:t>
      </w:r>
    </w:p>
    <w:p w:rsidR="009C54CA" w:rsidRDefault="00B66E37" w:rsidP="00B66E37">
      <w:pPr>
        <w:tabs>
          <w:tab w:val="left" w:pos="5954"/>
        </w:tabs>
        <w:spacing w:after="0" w:line="240" w:lineRule="auto"/>
        <w:ind w:left="3888"/>
        <w:rPr>
          <w:rFonts w:ascii="Times New Roman" w:hAnsi="Times New Roman" w:cs="Times New Roman"/>
          <w:sz w:val="24"/>
          <w:szCs w:val="24"/>
        </w:rPr>
      </w:pPr>
      <w:r>
        <w:rPr>
          <w:rFonts w:ascii="Times New Roman" w:hAnsi="Times New Roman" w:cs="Times New Roman"/>
          <w:sz w:val="24"/>
          <w:szCs w:val="24"/>
        </w:rPr>
        <w:t xml:space="preserve">                 </w:t>
      </w:r>
      <w:r w:rsidR="00B7480F">
        <w:rPr>
          <w:rFonts w:ascii="Times New Roman" w:hAnsi="Times New Roman" w:cs="Times New Roman"/>
          <w:sz w:val="24"/>
          <w:szCs w:val="24"/>
        </w:rPr>
        <w:t>2020</w:t>
      </w:r>
      <w:r w:rsidR="00400C7C" w:rsidRPr="00400C7C">
        <w:rPr>
          <w:rFonts w:ascii="Times New Roman" w:hAnsi="Times New Roman" w:cs="Times New Roman"/>
          <w:sz w:val="24"/>
          <w:szCs w:val="24"/>
        </w:rPr>
        <w:t xml:space="preserve"> m.</w:t>
      </w:r>
      <w:r w:rsidR="00B7480F">
        <w:rPr>
          <w:rFonts w:ascii="Times New Roman" w:hAnsi="Times New Roman" w:cs="Times New Roman"/>
          <w:sz w:val="24"/>
          <w:szCs w:val="24"/>
        </w:rPr>
        <w:t xml:space="preserve"> lapkričio</w:t>
      </w:r>
      <w:r w:rsidR="0031624E">
        <w:rPr>
          <w:rFonts w:ascii="Times New Roman" w:hAnsi="Times New Roman" w:cs="Times New Roman"/>
          <w:sz w:val="24"/>
          <w:szCs w:val="24"/>
        </w:rPr>
        <w:t xml:space="preserve"> 5</w:t>
      </w:r>
      <w:r w:rsidR="00400C7C">
        <w:rPr>
          <w:rFonts w:ascii="Times New Roman" w:hAnsi="Times New Roman" w:cs="Times New Roman"/>
          <w:sz w:val="24"/>
          <w:szCs w:val="24"/>
        </w:rPr>
        <w:t xml:space="preserve"> d. įsakymu Nr.</w:t>
      </w:r>
      <w:r w:rsidR="0031624E">
        <w:rPr>
          <w:rFonts w:ascii="Times New Roman" w:hAnsi="Times New Roman" w:cs="Times New Roman"/>
          <w:sz w:val="24"/>
          <w:szCs w:val="24"/>
        </w:rPr>
        <w:t xml:space="preserve"> LSCV1-</w:t>
      </w:r>
      <w:r w:rsidR="00623BD3">
        <w:rPr>
          <w:rFonts w:ascii="Times New Roman" w:hAnsi="Times New Roman" w:cs="Times New Roman"/>
          <w:sz w:val="24"/>
          <w:szCs w:val="24"/>
        </w:rPr>
        <w:t>63</w:t>
      </w:r>
      <w:bookmarkStart w:id="0" w:name="_GoBack"/>
      <w:bookmarkEnd w:id="0"/>
      <w:r>
        <w:rPr>
          <w:rFonts w:ascii="Times New Roman" w:hAnsi="Times New Roman" w:cs="Times New Roman"/>
          <w:sz w:val="24"/>
          <w:szCs w:val="24"/>
        </w:rPr>
        <w:t xml:space="preserve"> </w:t>
      </w:r>
    </w:p>
    <w:p w:rsidR="00400C7C" w:rsidRDefault="00400C7C" w:rsidP="00400C7C">
      <w:pPr>
        <w:spacing w:after="0" w:line="240" w:lineRule="auto"/>
        <w:ind w:left="3888" w:firstLine="1296"/>
        <w:jc w:val="center"/>
        <w:rPr>
          <w:rFonts w:ascii="Times New Roman" w:hAnsi="Times New Roman" w:cs="Times New Roman"/>
          <w:sz w:val="24"/>
          <w:szCs w:val="24"/>
        </w:rPr>
      </w:pPr>
    </w:p>
    <w:p w:rsidR="00400C7C" w:rsidRDefault="00400C7C" w:rsidP="00400C7C">
      <w:pPr>
        <w:spacing w:after="0" w:line="240" w:lineRule="auto"/>
        <w:jc w:val="center"/>
        <w:rPr>
          <w:rFonts w:ascii="Times New Roman" w:hAnsi="Times New Roman" w:cs="Times New Roman"/>
          <w:sz w:val="24"/>
          <w:szCs w:val="24"/>
        </w:rPr>
      </w:pPr>
    </w:p>
    <w:p w:rsidR="00400C7C" w:rsidRPr="00400C7C" w:rsidRDefault="00400C7C" w:rsidP="00400C7C">
      <w:pPr>
        <w:spacing w:after="0" w:line="240" w:lineRule="auto"/>
        <w:jc w:val="center"/>
        <w:rPr>
          <w:rFonts w:ascii="Times New Roman" w:hAnsi="Times New Roman" w:cs="Times New Roman"/>
          <w:b/>
          <w:sz w:val="24"/>
          <w:szCs w:val="24"/>
        </w:rPr>
      </w:pPr>
      <w:r w:rsidRPr="00400C7C">
        <w:rPr>
          <w:rFonts w:ascii="Times New Roman" w:hAnsi="Times New Roman" w:cs="Times New Roman"/>
          <w:b/>
          <w:sz w:val="24"/>
          <w:szCs w:val="24"/>
        </w:rPr>
        <w:t>V</w:t>
      </w:r>
      <w:r w:rsidR="00F5044B">
        <w:rPr>
          <w:rFonts w:ascii="Times New Roman" w:hAnsi="Times New Roman" w:cs="Times New Roman"/>
          <w:b/>
          <w:sz w:val="24"/>
          <w:szCs w:val="24"/>
        </w:rPr>
        <w:t>IEŠOSIOS ĮSTAIGOS</w:t>
      </w:r>
      <w:r w:rsidRPr="00400C7C">
        <w:rPr>
          <w:rFonts w:ascii="Times New Roman" w:hAnsi="Times New Roman" w:cs="Times New Roman"/>
          <w:b/>
          <w:sz w:val="24"/>
          <w:szCs w:val="24"/>
        </w:rPr>
        <w:t xml:space="preserve"> LAZDIJŲ SPORTO CENTRO </w:t>
      </w:r>
    </w:p>
    <w:p w:rsidR="00400C7C" w:rsidRDefault="00B7480F" w:rsidP="00400C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KORUPCIJOS PREVENCIJOS 2020-2023 METŲ PROGRAMA</w:t>
      </w:r>
    </w:p>
    <w:p w:rsidR="00400C7C" w:rsidRDefault="00400C7C" w:rsidP="00400C7C">
      <w:pPr>
        <w:spacing w:after="0" w:line="240" w:lineRule="auto"/>
        <w:jc w:val="center"/>
        <w:rPr>
          <w:rFonts w:ascii="Times New Roman" w:hAnsi="Times New Roman" w:cs="Times New Roman"/>
          <w:b/>
          <w:sz w:val="24"/>
          <w:szCs w:val="24"/>
        </w:rPr>
      </w:pPr>
    </w:p>
    <w:p w:rsidR="00400C7C" w:rsidRDefault="00400C7C" w:rsidP="00400C7C">
      <w:pPr>
        <w:spacing w:after="0" w:line="240" w:lineRule="auto"/>
        <w:rPr>
          <w:rFonts w:ascii="Times New Roman" w:hAnsi="Times New Roman" w:cs="Times New Roman"/>
          <w:sz w:val="24"/>
          <w:szCs w:val="24"/>
        </w:rPr>
      </w:pPr>
    </w:p>
    <w:p w:rsidR="00400C7C" w:rsidRDefault="00400C7C" w:rsidP="00400C7C">
      <w:pPr>
        <w:pStyle w:val="Sraopastraipa"/>
        <w:spacing w:after="0" w:line="240" w:lineRule="auto"/>
        <w:ind w:left="0"/>
        <w:jc w:val="center"/>
        <w:rPr>
          <w:rFonts w:ascii="Times New Roman" w:hAnsi="Times New Roman" w:cs="Times New Roman"/>
          <w:b/>
          <w:sz w:val="24"/>
          <w:szCs w:val="24"/>
        </w:rPr>
      </w:pPr>
      <w:r w:rsidRPr="00400C7C">
        <w:rPr>
          <w:rFonts w:ascii="Times New Roman" w:hAnsi="Times New Roman" w:cs="Times New Roman"/>
          <w:b/>
          <w:sz w:val="24"/>
          <w:szCs w:val="24"/>
        </w:rPr>
        <w:t>I.</w:t>
      </w:r>
      <w:r w:rsidR="00BC76DC">
        <w:rPr>
          <w:rFonts w:ascii="Times New Roman" w:hAnsi="Times New Roman" w:cs="Times New Roman"/>
          <w:b/>
          <w:sz w:val="24"/>
          <w:szCs w:val="24"/>
        </w:rPr>
        <w:t xml:space="preserve"> </w:t>
      </w:r>
      <w:r w:rsidRPr="00400C7C">
        <w:rPr>
          <w:rFonts w:ascii="Times New Roman" w:hAnsi="Times New Roman" w:cs="Times New Roman"/>
          <w:b/>
          <w:sz w:val="24"/>
          <w:szCs w:val="24"/>
        </w:rPr>
        <w:t>BENDROSIOS NUOSTATOS</w:t>
      </w:r>
    </w:p>
    <w:p w:rsidR="00400C7C" w:rsidRDefault="00400C7C" w:rsidP="00400C7C">
      <w:pPr>
        <w:pStyle w:val="Sraopastraipa"/>
        <w:spacing w:after="0" w:line="240" w:lineRule="auto"/>
        <w:ind w:left="0"/>
        <w:jc w:val="center"/>
        <w:rPr>
          <w:rFonts w:ascii="Times New Roman" w:hAnsi="Times New Roman" w:cs="Times New Roman"/>
          <w:b/>
          <w:sz w:val="24"/>
          <w:szCs w:val="24"/>
        </w:rPr>
      </w:pPr>
    </w:p>
    <w:p w:rsidR="00B7480F" w:rsidRDefault="0014056B" w:rsidP="00B7480F">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FB5FD1">
        <w:rPr>
          <w:rFonts w:ascii="Times New Roman" w:hAnsi="Times New Roman" w:cs="Times New Roman"/>
          <w:sz w:val="24"/>
          <w:szCs w:val="24"/>
        </w:rPr>
        <w:t>Viešosio</w:t>
      </w:r>
      <w:r w:rsidR="00B7480F">
        <w:rPr>
          <w:rFonts w:ascii="Times New Roman" w:hAnsi="Times New Roman" w:cs="Times New Roman"/>
          <w:sz w:val="24"/>
          <w:szCs w:val="24"/>
        </w:rPr>
        <w:t>s įstaigos Lazdijų sporto centro</w:t>
      </w:r>
      <w:r w:rsidR="00FB5FD1">
        <w:rPr>
          <w:rFonts w:ascii="Times New Roman" w:hAnsi="Times New Roman" w:cs="Times New Roman"/>
          <w:sz w:val="24"/>
          <w:szCs w:val="24"/>
        </w:rPr>
        <w:t xml:space="preserve"> (toliau – </w:t>
      </w:r>
      <w:r w:rsidR="00400C7C">
        <w:rPr>
          <w:rFonts w:ascii="Times New Roman" w:hAnsi="Times New Roman" w:cs="Times New Roman"/>
          <w:sz w:val="24"/>
          <w:szCs w:val="24"/>
        </w:rPr>
        <w:t>Centro</w:t>
      </w:r>
      <w:r w:rsidR="00FB5FD1">
        <w:rPr>
          <w:rFonts w:ascii="Times New Roman" w:hAnsi="Times New Roman" w:cs="Times New Roman"/>
          <w:sz w:val="24"/>
          <w:szCs w:val="24"/>
        </w:rPr>
        <w:t>)</w:t>
      </w:r>
      <w:r w:rsidR="00400C7C">
        <w:rPr>
          <w:rFonts w:ascii="Times New Roman" w:hAnsi="Times New Roman" w:cs="Times New Roman"/>
          <w:sz w:val="24"/>
          <w:szCs w:val="24"/>
        </w:rPr>
        <w:t xml:space="preserve"> </w:t>
      </w:r>
      <w:r w:rsidR="00B7480F">
        <w:rPr>
          <w:rFonts w:ascii="Times New Roman" w:hAnsi="Times New Roman" w:cs="Times New Roman"/>
          <w:sz w:val="24"/>
          <w:szCs w:val="24"/>
        </w:rPr>
        <w:t>kovos su korupcija programa (toliau – programa) parengta vadovaujantis Lietuvos Respublikos korupcijos prevencijos įstatymu, Lietuvos Respublikos nacionaline kovos su korupcija programa, patvirtinta Lietuvos Respublikos Seimo 2015 m. kovo 10 d. Nr. XII-1537 „Dėl Lietuvos Respublikos nacionalinės kovos su korupcija 2015-2025 metų programos patvirtinimo</w:t>
      </w:r>
      <w:r w:rsidR="006806B1">
        <w:rPr>
          <w:rFonts w:ascii="Times New Roman" w:hAnsi="Times New Roman" w:cs="Times New Roman"/>
          <w:sz w:val="24"/>
          <w:szCs w:val="24"/>
        </w:rPr>
        <w:t>“</w:t>
      </w:r>
      <w:r w:rsidR="00B7480F">
        <w:rPr>
          <w:rFonts w:ascii="Times New Roman" w:hAnsi="Times New Roman" w:cs="Times New Roman"/>
          <w:sz w:val="24"/>
          <w:szCs w:val="24"/>
        </w:rPr>
        <w:t>, Korupcijos rizikos analizės atlikimo tvarka, patvirtinta Lietuvos Respublikos Vyriausybės 2002 m. spalio 8 d. nutarimu Nr. 164 „Dėl korupcijos rizikos analizės atlikimo tvarkos aprašo patvirtinimo“ ir kitais teisės aktais reglamentuojančiais korupcijos prevencijos veiklą.</w:t>
      </w:r>
    </w:p>
    <w:p w:rsidR="00B7480F" w:rsidRDefault="00B7480F" w:rsidP="00B7480F">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30D4F">
        <w:rPr>
          <w:rFonts w:ascii="Times New Roman" w:hAnsi="Times New Roman" w:cs="Times New Roman"/>
          <w:sz w:val="24"/>
          <w:szCs w:val="24"/>
        </w:rPr>
        <w:t>Pagrindinės programoje vartojamos sąvokos:</w:t>
      </w:r>
    </w:p>
    <w:p w:rsidR="00830D4F" w:rsidRDefault="00830D4F" w:rsidP="00B7480F">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830D4F">
        <w:rPr>
          <w:rFonts w:ascii="Times New Roman" w:hAnsi="Times New Roman" w:cs="Times New Roman"/>
          <w:b/>
          <w:sz w:val="24"/>
          <w:szCs w:val="24"/>
        </w:rPr>
        <w:t>Korupcija</w:t>
      </w:r>
      <w:r>
        <w:rPr>
          <w:rFonts w:ascii="Times New Roman" w:hAnsi="Times New Roman" w:cs="Times New Roman"/>
          <w:sz w:val="24"/>
          <w:szCs w:val="24"/>
        </w:rPr>
        <w:t xml:space="preserve"> – viena iš nacionalinių grėsmių valstybei ir vienas iš pavojingiausių socialinių reiškinių, keliantis grėsmę žmogaus teisėms, demokratijai ir teisinei valstybei, iškreipiantis socialinį teisingumą, sąžiningą konkurenciją, verslo sąlygas, mažinantis ekonomikos augimą, keliantis pavojų valstybės valdymui, valstybės ar savivaldybių įstaigų stabilumui ir visuomenės moralei. Korupcija sietina</w:t>
      </w:r>
      <w:r w:rsidR="008F2E0C">
        <w:rPr>
          <w:rFonts w:ascii="Times New Roman" w:hAnsi="Times New Roman" w:cs="Times New Roman"/>
          <w:sz w:val="24"/>
          <w:szCs w:val="24"/>
        </w:rPr>
        <w:t xml:space="preserve"> su pernelyg dideliu biurokratijos ir reglamentavimo mastu, sprendimų </w:t>
      </w:r>
      <w:proofErr w:type="spellStart"/>
      <w:r w:rsidR="008F2E0C">
        <w:rPr>
          <w:rFonts w:ascii="Times New Roman" w:hAnsi="Times New Roman" w:cs="Times New Roman"/>
          <w:sz w:val="24"/>
          <w:szCs w:val="24"/>
        </w:rPr>
        <w:t>diskrecijos</w:t>
      </w:r>
      <w:proofErr w:type="spellEnd"/>
      <w:r w:rsidR="008F2E0C">
        <w:rPr>
          <w:rFonts w:ascii="Times New Roman" w:hAnsi="Times New Roman" w:cs="Times New Roman"/>
          <w:sz w:val="24"/>
          <w:szCs w:val="24"/>
        </w:rPr>
        <w:t xml:space="preserve"> ir atskaitingumo pusiausvyros nebuvimu. Korupcija yra latentinis reiškinys, o korupcinio pobūdžio teisės pažeidimų poveikis įvairioms ekonomikos ir socialinėms sritims paprastai išryškėja tik vėliau, susidūrus su korupcijos pasekmėmis.</w:t>
      </w:r>
    </w:p>
    <w:p w:rsidR="006D2C50" w:rsidRDefault="006D2C50" w:rsidP="00B7480F">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6D2C50">
        <w:rPr>
          <w:rFonts w:ascii="Times New Roman" w:hAnsi="Times New Roman" w:cs="Times New Roman"/>
          <w:b/>
          <w:sz w:val="24"/>
          <w:szCs w:val="24"/>
        </w:rPr>
        <w:t>Korupcijos prevencija</w:t>
      </w:r>
      <w:r>
        <w:rPr>
          <w:rFonts w:ascii="Times New Roman" w:hAnsi="Times New Roman" w:cs="Times New Roman"/>
          <w:sz w:val="24"/>
          <w:szCs w:val="24"/>
        </w:rPr>
        <w:t xml:space="preserve"> – korupcijos priežasčių, sąlygų atskleidimas ir šalinimas sudarant bei įgyvendinant atitinkamų priemonių sistemą, taip pat poveikis asmenims siekiant atgrasinti nuo korupcinio pobūdžio nusikalstamų veikų darymo.</w:t>
      </w:r>
    </w:p>
    <w:p w:rsidR="006D2C50" w:rsidRDefault="006D2C50" w:rsidP="00B7480F">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3. Programos paskirtis – didinti korupcijos prevenciją, šalinti prielaidas korupcijai atsirasti ir plisti Centre. Programa padės vykdyti kryptingą korupcijos prevencijos politiką, užtikrinti skaidresnę, veiksmingesnę ir viešesnę Centro darbuotojų veiklą, padės siekti, kad būtų netrukdoma teikti kokybiškas paslaugas, priklausančias Centrui pagal įstatus.</w:t>
      </w:r>
    </w:p>
    <w:p w:rsidR="001C0714" w:rsidRDefault="001C0714" w:rsidP="00ED2FD7">
      <w:pPr>
        <w:pStyle w:val="Sraopastraipa"/>
        <w:spacing w:after="0" w:line="240" w:lineRule="auto"/>
        <w:ind w:left="0" w:firstLine="567"/>
        <w:jc w:val="center"/>
        <w:rPr>
          <w:rFonts w:ascii="Times New Roman" w:hAnsi="Times New Roman" w:cs="Times New Roman"/>
          <w:b/>
          <w:sz w:val="24"/>
          <w:szCs w:val="24"/>
        </w:rPr>
      </w:pPr>
    </w:p>
    <w:p w:rsidR="00ED2FD7" w:rsidRDefault="00ED2FD7" w:rsidP="00ED2FD7">
      <w:pPr>
        <w:pStyle w:val="Sraopastraipa"/>
        <w:spacing w:after="0" w:line="240" w:lineRule="auto"/>
        <w:ind w:left="0" w:firstLine="567"/>
        <w:jc w:val="center"/>
        <w:rPr>
          <w:rFonts w:ascii="Times New Roman" w:hAnsi="Times New Roman" w:cs="Times New Roman"/>
          <w:b/>
          <w:sz w:val="24"/>
          <w:szCs w:val="24"/>
        </w:rPr>
      </w:pPr>
      <w:r w:rsidRPr="00ED2FD7">
        <w:rPr>
          <w:rFonts w:ascii="Times New Roman" w:hAnsi="Times New Roman" w:cs="Times New Roman"/>
          <w:b/>
          <w:sz w:val="24"/>
          <w:szCs w:val="24"/>
        </w:rPr>
        <w:t xml:space="preserve">II. </w:t>
      </w:r>
      <w:r w:rsidR="00E92D0C">
        <w:rPr>
          <w:rFonts w:ascii="Times New Roman" w:hAnsi="Times New Roman" w:cs="Times New Roman"/>
          <w:b/>
          <w:sz w:val="24"/>
          <w:szCs w:val="24"/>
        </w:rPr>
        <w:t>KORUPCIJOS PREVENCIJOS PRINCIPAI</w:t>
      </w:r>
    </w:p>
    <w:p w:rsidR="00ED2FD7" w:rsidRDefault="00ED2FD7" w:rsidP="00ED2FD7">
      <w:pPr>
        <w:pStyle w:val="Sraopastraipa"/>
        <w:spacing w:after="0" w:line="240" w:lineRule="auto"/>
        <w:ind w:left="0" w:firstLine="567"/>
        <w:jc w:val="center"/>
        <w:rPr>
          <w:rFonts w:ascii="Times New Roman" w:hAnsi="Times New Roman" w:cs="Times New Roman"/>
          <w:b/>
          <w:sz w:val="24"/>
          <w:szCs w:val="24"/>
        </w:rPr>
      </w:pPr>
    </w:p>
    <w:p w:rsidR="00ED2FD7" w:rsidRDefault="0014056B" w:rsidP="00EA240F">
      <w:pPr>
        <w:pStyle w:val="Sraopastraipa"/>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 </w:t>
      </w:r>
      <w:r w:rsidR="001D0FDD">
        <w:rPr>
          <w:rFonts w:ascii="Times New Roman" w:hAnsi="Times New Roman" w:cs="Times New Roman"/>
          <w:sz w:val="24"/>
          <w:szCs w:val="24"/>
        </w:rPr>
        <w:t>Korupcijos prevencija įgyvendinama vadovaujantis šiais principais:</w:t>
      </w:r>
    </w:p>
    <w:p w:rsidR="001D0FDD" w:rsidRDefault="001D0FDD" w:rsidP="00EA240F">
      <w:pPr>
        <w:pStyle w:val="Sraopastraipa"/>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4.1. Teisėtumo – korupcijos prevencijos priemonės įgyvendinamos laikantis Lietuvos </w:t>
      </w:r>
    </w:p>
    <w:p w:rsidR="001D0FDD" w:rsidRPr="001D0FDD" w:rsidRDefault="001D0FDD" w:rsidP="001D0FDD">
      <w:pPr>
        <w:spacing w:after="0" w:line="360" w:lineRule="auto"/>
        <w:jc w:val="both"/>
        <w:rPr>
          <w:rFonts w:ascii="Times New Roman" w:hAnsi="Times New Roman" w:cs="Times New Roman"/>
          <w:sz w:val="24"/>
          <w:szCs w:val="24"/>
        </w:rPr>
      </w:pPr>
      <w:r w:rsidRPr="001D0FDD">
        <w:rPr>
          <w:rFonts w:ascii="Times New Roman" w:hAnsi="Times New Roman" w:cs="Times New Roman"/>
          <w:sz w:val="24"/>
          <w:szCs w:val="24"/>
        </w:rPr>
        <w:lastRenderedPageBreak/>
        <w:t>Respublikos Konstitucijos, įstatymų ir kitų teisės aktų reikalavimų;</w:t>
      </w:r>
    </w:p>
    <w:p w:rsidR="001E1CB0" w:rsidRDefault="001D0FDD" w:rsidP="00EA240F">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4.2. Visuotinio privalomumo – korupcijos prevencijos subjektais gali būti visi asmenys;</w:t>
      </w:r>
    </w:p>
    <w:p w:rsidR="00193638" w:rsidRDefault="001D0FDD" w:rsidP="00EA240F">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4.3. </w:t>
      </w:r>
      <w:r w:rsidR="00193638">
        <w:rPr>
          <w:rFonts w:ascii="Times New Roman" w:hAnsi="Times New Roman" w:cs="Times New Roman"/>
          <w:sz w:val="24"/>
          <w:szCs w:val="24"/>
        </w:rPr>
        <w:t xml:space="preserve">Sąveikos – korupcijos prevencijos priemonių veiksmingumas užtikrinamas derinant visų </w:t>
      </w:r>
    </w:p>
    <w:p w:rsidR="001D0FDD" w:rsidRDefault="00193638" w:rsidP="00193638">
      <w:pPr>
        <w:spacing w:after="0" w:line="360" w:lineRule="auto"/>
        <w:jc w:val="both"/>
        <w:rPr>
          <w:rFonts w:ascii="Times New Roman" w:hAnsi="Times New Roman" w:cs="Times New Roman"/>
          <w:sz w:val="24"/>
          <w:szCs w:val="24"/>
        </w:rPr>
      </w:pPr>
      <w:r w:rsidRPr="00193638">
        <w:rPr>
          <w:rFonts w:ascii="Times New Roman" w:hAnsi="Times New Roman" w:cs="Times New Roman"/>
          <w:sz w:val="24"/>
          <w:szCs w:val="24"/>
        </w:rPr>
        <w:t xml:space="preserve">korupcijos prevencijos subjektų veiksmus, keičiantis subjektams reikalinga informacija ir teikiant vienas </w:t>
      </w:r>
      <w:r>
        <w:rPr>
          <w:rFonts w:ascii="Times New Roman" w:hAnsi="Times New Roman" w:cs="Times New Roman"/>
          <w:sz w:val="24"/>
          <w:szCs w:val="24"/>
        </w:rPr>
        <w:t>kitam kitokią pagalbą;</w:t>
      </w:r>
    </w:p>
    <w:p w:rsidR="00193638" w:rsidRDefault="00193638" w:rsidP="00193638">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4.4. </w:t>
      </w:r>
      <w:r w:rsidR="0014056B">
        <w:rPr>
          <w:rFonts w:ascii="Times New Roman" w:hAnsi="Times New Roman" w:cs="Times New Roman"/>
          <w:sz w:val="24"/>
          <w:szCs w:val="24"/>
        </w:rPr>
        <w:t xml:space="preserve"> </w:t>
      </w:r>
      <w:r>
        <w:rPr>
          <w:rFonts w:ascii="Times New Roman" w:hAnsi="Times New Roman" w:cs="Times New Roman"/>
          <w:sz w:val="24"/>
          <w:szCs w:val="24"/>
        </w:rPr>
        <w:t xml:space="preserve">Pastovumo – korupcijos prevencijos priemonių veiksmingumo užtikrinimas nuolat </w:t>
      </w:r>
    </w:p>
    <w:p w:rsidR="001E1CB0" w:rsidRDefault="00193638" w:rsidP="00193638">
      <w:pPr>
        <w:spacing w:after="0" w:line="360" w:lineRule="auto"/>
        <w:jc w:val="both"/>
        <w:rPr>
          <w:rFonts w:ascii="Times New Roman" w:hAnsi="Times New Roman" w:cs="Times New Roman"/>
          <w:sz w:val="24"/>
          <w:szCs w:val="24"/>
        </w:rPr>
      </w:pPr>
      <w:r w:rsidRPr="00193638">
        <w:rPr>
          <w:rFonts w:ascii="Times New Roman" w:hAnsi="Times New Roman" w:cs="Times New Roman"/>
          <w:sz w:val="24"/>
          <w:szCs w:val="24"/>
        </w:rPr>
        <w:t>tikrinant ir peržiūrint korupcijos prevencijos priemonių įgyvendinimo rezultatus bei teikiant pasiūlymus dėl atitinkamų priemonių veiksmingumo didinimo institucijai, kuri pagal savo kompetenciją įgaliota įgyvendinti tokius pasiūlymus.</w:t>
      </w:r>
    </w:p>
    <w:p w:rsidR="00193638" w:rsidRDefault="00193638" w:rsidP="00193638">
      <w:pPr>
        <w:spacing w:after="0" w:line="360" w:lineRule="auto"/>
        <w:jc w:val="center"/>
        <w:rPr>
          <w:rFonts w:ascii="Times New Roman" w:hAnsi="Times New Roman" w:cs="Times New Roman"/>
          <w:sz w:val="24"/>
          <w:szCs w:val="24"/>
        </w:rPr>
      </w:pPr>
    </w:p>
    <w:p w:rsidR="00193638" w:rsidRPr="00193638" w:rsidRDefault="00193638" w:rsidP="00193638">
      <w:pPr>
        <w:spacing w:after="0" w:line="360" w:lineRule="auto"/>
        <w:jc w:val="center"/>
        <w:rPr>
          <w:rFonts w:ascii="Times New Roman" w:hAnsi="Times New Roman" w:cs="Times New Roman"/>
          <w:b/>
          <w:sz w:val="24"/>
          <w:szCs w:val="24"/>
        </w:rPr>
      </w:pPr>
      <w:r w:rsidRPr="00193638">
        <w:rPr>
          <w:rFonts w:ascii="Times New Roman" w:hAnsi="Times New Roman" w:cs="Times New Roman"/>
          <w:b/>
          <w:sz w:val="24"/>
          <w:szCs w:val="24"/>
        </w:rPr>
        <w:t>III</w:t>
      </w:r>
      <w:r>
        <w:rPr>
          <w:rFonts w:ascii="Times New Roman" w:hAnsi="Times New Roman" w:cs="Times New Roman"/>
          <w:b/>
          <w:sz w:val="24"/>
          <w:szCs w:val="24"/>
        </w:rPr>
        <w:t>.</w:t>
      </w:r>
      <w:r w:rsidRPr="00193638">
        <w:rPr>
          <w:rFonts w:ascii="Times New Roman" w:hAnsi="Times New Roman" w:cs="Times New Roman"/>
          <w:b/>
          <w:sz w:val="24"/>
          <w:szCs w:val="24"/>
        </w:rPr>
        <w:t xml:space="preserve"> PROGRAMOS TIKSLAI IR UŽDAVINIAI</w:t>
      </w:r>
    </w:p>
    <w:p w:rsidR="00193638" w:rsidRPr="00193638" w:rsidRDefault="00193638" w:rsidP="00193638">
      <w:pPr>
        <w:spacing w:after="0" w:line="360" w:lineRule="auto"/>
        <w:jc w:val="both"/>
        <w:rPr>
          <w:rFonts w:ascii="Times New Roman" w:hAnsi="Times New Roman" w:cs="Times New Roman"/>
          <w:sz w:val="24"/>
          <w:szCs w:val="24"/>
        </w:rPr>
      </w:pPr>
    </w:p>
    <w:p w:rsidR="0063130B" w:rsidRDefault="0063130B" w:rsidP="0063130B">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5</w:t>
      </w:r>
      <w:r w:rsidR="0014056B">
        <w:rPr>
          <w:rFonts w:ascii="Times New Roman" w:hAnsi="Times New Roman" w:cs="Times New Roman"/>
          <w:sz w:val="24"/>
          <w:szCs w:val="24"/>
        </w:rPr>
        <w:t xml:space="preserve">. </w:t>
      </w:r>
      <w:r>
        <w:rPr>
          <w:rFonts w:ascii="Times New Roman" w:hAnsi="Times New Roman" w:cs="Times New Roman"/>
          <w:sz w:val="24"/>
          <w:szCs w:val="24"/>
        </w:rPr>
        <w:t xml:space="preserve">Programos tikslas – analizuoti, išaiškinti ir šalinti korupcijos prielaidas Centre, užtikrinti </w:t>
      </w:r>
    </w:p>
    <w:p w:rsidR="001E1CB0" w:rsidRPr="0063130B" w:rsidRDefault="0063130B" w:rsidP="0063130B">
      <w:pPr>
        <w:spacing w:after="0" w:line="360" w:lineRule="auto"/>
        <w:jc w:val="both"/>
        <w:rPr>
          <w:rFonts w:ascii="Times New Roman" w:hAnsi="Times New Roman" w:cs="Times New Roman"/>
          <w:sz w:val="24"/>
          <w:szCs w:val="24"/>
        </w:rPr>
      </w:pPr>
      <w:r w:rsidRPr="0063130B">
        <w:rPr>
          <w:rFonts w:ascii="Times New Roman" w:hAnsi="Times New Roman" w:cs="Times New Roman"/>
          <w:sz w:val="24"/>
          <w:szCs w:val="24"/>
        </w:rPr>
        <w:t xml:space="preserve">skaidresnę ir veiksmingesnę Centro bei jo darbuotojų veiklą. </w:t>
      </w:r>
    </w:p>
    <w:p w:rsidR="002160D8" w:rsidRDefault="0063130B" w:rsidP="008A20D3">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6</w:t>
      </w:r>
      <w:r w:rsidR="0014056B">
        <w:rPr>
          <w:rFonts w:ascii="Times New Roman" w:hAnsi="Times New Roman" w:cs="Times New Roman"/>
          <w:sz w:val="24"/>
          <w:szCs w:val="24"/>
        </w:rPr>
        <w:t xml:space="preserve">. </w:t>
      </w:r>
      <w:r w:rsidR="008A20D3">
        <w:rPr>
          <w:rFonts w:ascii="Times New Roman" w:hAnsi="Times New Roman" w:cs="Times New Roman"/>
          <w:sz w:val="24"/>
          <w:szCs w:val="24"/>
        </w:rPr>
        <w:t>Programos uždaviniai:</w:t>
      </w:r>
    </w:p>
    <w:p w:rsidR="008A20D3" w:rsidRDefault="008A20D3" w:rsidP="008A20D3">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6.1. užtikrinti efektyvų korupcijos priemonių plano įgyvendinimą ir taikymą bei numatytų </w:t>
      </w:r>
    </w:p>
    <w:p w:rsidR="008A20D3" w:rsidRPr="008A20D3" w:rsidRDefault="008A20D3" w:rsidP="008A20D3">
      <w:pPr>
        <w:spacing w:after="0" w:line="360" w:lineRule="auto"/>
        <w:jc w:val="both"/>
        <w:rPr>
          <w:rFonts w:ascii="Times New Roman" w:hAnsi="Times New Roman" w:cs="Times New Roman"/>
          <w:sz w:val="24"/>
          <w:szCs w:val="24"/>
        </w:rPr>
      </w:pPr>
      <w:r w:rsidRPr="008A20D3">
        <w:rPr>
          <w:rFonts w:ascii="Times New Roman" w:hAnsi="Times New Roman" w:cs="Times New Roman"/>
          <w:sz w:val="24"/>
          <w:szCs w:val="24"/>
        </w:rPr>
        <w:t>priemonių administravimą ir kontrolę;</w:t>
      </w:r>
    </w:p>
    <w:p w:rsidR="008A20D3" w:rsidRDefault="008A20D3" w:rsidP="008A20D3">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6.2. ugdyti antikorupcinę kultūrą Centre;</w:t>
      </w:r>
    </w:p>
    <w:p w:rsidR="008A20D3" w:rsidRDefault="008A20D3" w:rsidP="008A20D3">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6.3. siekti, kad visų sprendimų priėmimo procesai būtų skaidrūs, atviri ir prieinami Centro </w:t>
      </w:r>
    </w:p>
    <w:p w:rsidR="008A20D3" w:rsidRDefault="008A20D3" w:rsidP="008A20D3">
      <w:pPr>
        <w:spacing w:after="0" w:line="360" w:lineRule="auto"/>
        <w:jc w:val="both"/>
        <w:rPr>
          <w:rFonts w:ascii="Times New Roman" w:hAnsi="Times New Roman" w:cs="Times New Roman"/>
          <w:sz w:val="24"/>
          <w:szCs w:val="24"/>
        </w:rPr>
      </w:pPr>
      <w:r w:rsidRPr="008A20D3">
        <w:rPr>
          <w:rFonts w:ascii="Times New Roman" w:hAnsi="Times New Roman" w:cs="Times New Roman"/>
          <w:sz w:val="24"/>
          <w:szCs w:val="24"/>
        </w:rPr>
        <w:t>bendruomenei, skatinti bendruomenę aktyviai dalyvauti Centro savivaldoje;</w:t>
      </w:r>
    </w:p>
    <w:p w:rsidR="008A20D3" w:rsidRDefault="008A20D3" w:rsidP="008A20D3">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6.4.</w:t>
      </w:r>
      <w:r w:rsidR="0014056B">
        <w:rPr>
          <w:rFonts w:ascii="Times New Roman" w:hAnsi="Times New Roman" w:cs="Times New Roman"/>
          <w:sz w:val="24"/>
          <w:szCs w:val="24"/>
        </w:rPr>
        <w:t xml:space="preserve"> </w:t>
      </w:r>
      <w:r>
        <w:rPr>
          <w:rFonts w:ascii="Times New Roman" w:hAnsi="Times New Roman" w:cs="Times New Roman"/>
          <w:sz w:val="24"/>
          <w:szCs w:val="24"/>
        </w:rPr>
        <w:t xml:space="preserve">užtikrinti, kad kuo greičiau būtų nustatomi įtariami korupciniais teisės pažeidimais </w:t>
      </w:r>
    </w:p>
    <w:p w:rsidR="002160D8" w:rsidRPr="008A20D3" w:rsidRDefault="008A20D3" w:rsidP="008A20D3">
      <w:pPr>
        <w:spacing w:after="0" w:line="360" w:lineRule="auto"/>
        <w:jc w:val="both"/>
        <w:rPr>
          <w:rFonts w:ascii="Times New Roman" w:hAnsi="Times New Roman" w:cs="Times New Roman"/>
          <w:sz w:val="24"/>
          <w:szCs w:val="24"/>
        </w:rPr>
      </w:pPr>
      <w:r w:rsidRPr="008A20D3">
        <w:rPr>
          <w:rFonts w:ascii="Times New Roman" w:hAnsi="Times New Roman" w:cs="Times New Roman"/>
          <w:sz w:val="24"/>
          <w:szCs w:val="24"/>
        </w:rPr>
        <w:t>asmenys ir įgyvendinamas neišvengiamos teisės pažeidėjų teisinės atsakomybės principas;</w:t>
      </w:r>
    </w:p>
    <w:p w:rsidR="008A20D3" w:rsidRDefault="008A20D3" w:rsidP="008A20D3">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6.5. užtikrinti Centro administravimo ir viešųjų paslaugų skaidrumą, atvirumą, teisinių ir </w:t>
      </w:r>
    </w:p>
    <w:p w:rsidR="008A20D3" w:rsidRPr="008A20D3" w:rsidRDefault="008A20D3" w:rsidP="008A20D3">
      <w:pPr>
        <w:spacing w:after="0" w:line="360" w:lineRule="auto"/>
        <w:jc w:val="both"/>
        <w:rPr>
          <w:rFonts w:ascii="Times New Roman" w:hAnsi="Times New Roman" w:cs="Times New Roman"/>
          <w:sz w:val="24"/>
          <w:szCs w:val="24"/>
        </w:rPr>
      </w:pPr>
      <w:r w:rsidRPr="008A20D3">
        <w:rPr>
          <w:rFonts w:ascii="Times New Roman" w:hAnsi="Times New Roman" w:cs="Times New Roman"/>
          <w:sz w:val="24"/>
          <w:szCs w:val="24"/>
        </w:rPr>
        <w:t>antikorupcinių principų laikymąsi, visokeriopai ginti visuotinai pripažįstamas žmogaus teises ir laisves;</w:t>
      </w:r>
    </w:p>
    <w:p w:rsidR="0046796A" w:rsidRDefault="008A20D3" w:rsidP="008A20D3">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6.6. </w:t>
      </w:r>
      <w:r w:rsidR="0046796A">
        <w:rPr>
          <w:rFonts w:ascii="Times New Roman" w:hAnsi="Times New Roman" w:cs="Times New Roman"/>
          <w:sz w:val="24"/>
          <w:szCs w:val="24"/>
        </w:rPr>
        <w:t xml:space="preserve">skatinti glaudesnį Centro bendradarbiavimą su kitomis institucijomis, organizacijomis bei </w:t>
      </w:r>
    </w:p>
    <w:p w:rsidR="008A20D3" w:rsidRPr="0046796A" w:rsidRDefault="0046796A" w:rsidP="0046796A">
      <w:pPr>
        <w:spacing w:after="0" w:line="360" w:lineRule="auto"/>
        <w:jc w:val="both"/>
        <w:rPr>
          <w:rFonts w:ascii="Times New Roman" w:hAnsi="Times New Roman" w:cs="Times New Roman"/>
          <w:sz w:val="24"/>
          <w:szCs w:val="24"/>
        </w:rPr>
      </w:pPr>
      <w:r w:rsidRPr="0046796A">
        <w:rPr>
          <w:rFonts w:ascii="Times New Roman" w:hAnsi="Times New Roman" w:cs="Times New Roman"/>
          <w:sz w:val="24"/>
          <w:szCs w:val="24"/>
        </w:rPr>
        <w:t>visuomene;</w:t>
      </w:r>
    </w:p>
    <w:p w:rsidR="0046796A" w:rsidRDefault="0046796A" w:rsidP="008A20D3">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6.7.</w:t>
      </w:r>
      <w:r w:rsidR="00405AA8">
        <w:rPr>
          <w:rFonts w:ascii="Times New Roman" w:hAnsi="Times New Roman" w:cs="Times New Roman"/>
          <w:sz w:val="24"/>
          <w:szCs w:val="24"/>
        </w:rPr>
        <w:t xml:space="preserve"> atskleisti korupcijos pasireiškimą, jį pastebėti ir pašalinti;</w:t>
      </w:r>
    </w:p>
    <w:p w:rsidR="00405AA8" w:rsidRDefault="00405AA8" w:rsidP="008A20D3">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6.8. teikti informaciją Centro mokiniams apie korupcijos pasireiškimą;</w:t>
      </w:r>
    </w:p>
    <w:p w:rsidR="00405AA8" w:rsidRDefault="00405AA8" w:rsidP="008A20D3">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6.9. teikti informaciją Centro bendruomenei, kokių veiksmų imtis pastebėjus korupcijos </w:t>
      </w:r>
    </w:p>
    <w:p w:rsidR="00405AA8" w:rsidRPr="00405AA8" w:rsidRDefault="00405AA8" w:rsidP="00405AA8">
      <w:pPr>
        <w:spacing w:after="0" w:line="360" w:lineRule="auto"/>
        <w:jc w:val="both"/>
        <w:rPr>
          <w:rFonts w:ascii="Times New Roman" w:hAnsi="Times New Roman" w:cs="Times New Roman"/>
          <w:sz w:val="24"/>
          <w:szCs w:val="24"/>
        </w:rPr>
      </w:pPr>
      <w:r w:rsidRPr="00405AA8">
        <w:rPr>
          <w:rFonts w:ascii="Times New Roman" w:hAnsi="Times New Roman" w:cs="Times New Roman"/>
          <w:sz w:val="24"/>
          <w:szCs w:val="24"/>
        </w:rPr>
        <w:t>pasireiškimą.</w:t>
      </w:r>
    </w:p>
    <w:p w:rsidR="00405AA8" w:rsidRPr="000B4E1F" w:rsidRDefault="00405AA8" w:rsidP="000B4E1F">
      <w:pPr>
        <w:pStyle w:val="Sraopastraipa"/>
        <w:spacing w:after="0" w:line="360" w:lineRule="auto"/>
        <w:ind w:left="851" w:hanging="284"/>
        <w:jc w:val="center"/>
        <w:rPr>
          <w:rFonts w:ascii="Times New Roman" w:hAnsi="Times New Roman" w:cs="Times New Roman"/>
          <w:b/>
          <w:sz w:val="24"/>
          <w:szCs w:val="24"/>
        </w:rPr>
      </w:pPr>
    </w:p>
    <w:p w:rsidR="000B4E1F" w:rsidRPr="000B4E1F" w:rsidRDefault="000B4E1F" w:rsidP="000B4E1F">
      <w:pPr>
        <w:pStyle w:val="Sraopastraipa"/>
        <w:spacing w:after="0" w:line="360" w:lineRule="auto"/>
        <w:ind w:left="851" w:hanging="284"/>
        <w:jc w:val="center"/>
        <w:rPr>
          <w:rFonts w:ascii="Times New Roman" w:hAnsi="Times New Roman" w:cs="Times New Roman"/>
          <w:b/>
          <w:sz w:val="24"/>
          <w:szCs w:val="24"/>
        </w:rPr>
      </w:pPr>
      <w:r w:rsidRPr="000B4E1F">
        <w:rPr>
          <w:rFonts w:ascii="Times New Roman" w:hAnsi="Times New Roman" w:cs="Times New Roman"/>
          <w:b/>
          <w:sz w:val="24"/>
          <w:szCs w:val="24"/>
        </w:rPr>
        <w:t>IV SITUACIJOS ANALIZĖ</w:t>
      </w:r>
    </w:p>
    <w:p w:rsidR="00405AA8" w:rsidRPr="0014056B" w:rsidRDefault="00405AA8" w:rsidP="008A20D3">
      <w:pPr>
        <w:pStyle w:val="Sraopastraipa"/>
        <w:spacing w:after="0" w:line="360" w:lineRule="auto"/>
        <w:ind w:left="851" w:hanging="284"/>
        <w:jc w:val="both"/>
        <w:rPr>
          <w:rFonts w:ascii="Times New Roman" w:hAnsi="Times New Roman" w:cs="Times New Roman"/>
          <w:sz w:val="24"/>
          <w:szCs w:val="24"/>
        </w:rPr>
      </w:pPr>
    </w:p>
    <w:p w:rsidR="00D265B7" w:rsidRDefault="00D265B7" w:rsidP="00D265B7">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7</w:t>
      </w:r>
      <w:r w:rsidR="0014056B">
        <w:rPr>
          <w:rFonts w:ascii="Times New Roman" w:hAnsi="Times New Roman" w:cs="Times New Roman"/>
          <w:sz w:val="24"/>
          <w:szCs w:val="24"/>
        </w:rPr>
        <w:t xml:space="preserve">. </w:t>
      </w:r>
      <w:r>
        <w:rPr>
          <w:rFonts w:ascii="Times New Roman" w:hAnsi="Times New Roman" w:cs="Times New Roman"/>
          <w:sz w:val="24"/>
          <w:szCs w:val="24"/>
        </w:rPr>
        <w:t>Centras</w:t>
      </w:r>
      <w:r w:rsidR="002160D8">
        <w:rPr>
          <w:rFonts w:ascii="Times New Roman" w:hAnsi="Times New Roman" w:cs="Times New Roman"/>
          <w:sz w:val="24"/>
          <w:szCs w:val="24"/>
        </w:rPr>
        <w:t xml:space="preserve"> – </w:t>
      </w:r>
      <w:r>
        <w:rPr>
          <w:rFonts w:ascii="Times New Roman" w:hAnsi="Times New Roman" w:cs="Times New Roman"/>
          <w:sz w:val="24"/>
          <w:szCs w:val="24"/>
        </w:rPr>
        <w:t xml:space="preserve">Savivaldybės biudžetinė įstaiga, savo veikloje vadovaujasi Lietuvos Respublikos </w:t>
      </w:r>
    </w:p>
    <w:p w:rsidR="002160D8" w:rsidRPr="00D265B7" w:rsidRDefault="00D265B7" w:rsidP="00D265B7">
      <w:pPr>
        <w:spacing w:after="0" w:line="360" w:lineRule="auto"/>
        <w:jc w:val="both"/>
        <w:rPr>
          <w:rFonts w:ascii="Times New Roman" w:hAnsi="Times New Roman" w:cs="Times New Roman"/>
          <w:sz w:val="24"/>
          <w:szCs w:val="24"/>
        </w:rPr>
      </w:pPr>
      <w:r w:rsidRPr="00D265B7">
        <w:rPr>
          <w:rFonts w:ascii="Times New Roman" w:hAnsi="Times New Roman" w:cs="Times New Roman"/>
          <w:sz w:val="24"/>
          <w:szCs w:val="24"/>
        </w:rPr>
        <w:lastRenderedPageBreak/>
        <w:t>įstatymais, Lazdijų rajono savivaldybės tarybos sprendimais, mero potvarkiais, Centro įstatais, Savivaldybės administracijos direktoriaus, Centro direktoriaus įsakymais.</w:t>
      </w:r>
    </w:p>
    <w:p w:rsidR="00C237A3" w:rsidRDefault="004B124A" w:rsidP="00D265B7">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8. Vykdomos veiklos: </w:t>
      </w:r>
      <w:r w:rsidR="00427288">
        <w:rPr>
          <w:rFonts w:ascii="Times New Roman" w:hAnsi="Times New Roman" w:cs="Times New Roman"/>
          <w:sz w:val="24"/>
          <w:szCs w:val="24"/>
        </w:rPr>
        <w:t xml:space="preserve">sportinis ir rekreacinis švietimas, švietimui būdingų paslaugų veikla, </w:t>
      </w:r>
    </w:p>
    <w:p w:rsidR="00D265B7" w:rsidRPr="00C237A3" w:rsidRDefault="00427288" w:rsidP="00C237A3">
      <w:pPr>
        <w:spacing w:after="0" w:line="360" w:lineRule="auto"/>
        <w:jc w:val="both"/>
        <w:rPr>
          <w:rFonts w:ascii="Times New Roman" w:hAnsi="Times New Roman" w:cs="Times New Roman"/>
          <w:sz w:val="24"/>
          <w:szCs w:val="24"/>
        </w:rPr>
      </w:pPr>
      <w:r w:rsidRPr="00C237A3">
        <w:rPr>
          <w:rFonts w:ascii="Times New Roman" w:hAnsi="Times New Roman" w:cs="Times New Roman"/>
          <w:sz w:val="24"/>
          <w:szCs w:val="24"/>
        </w:rPr>
        <w:t>nuosavo arba nuomojamo nekilnojamojo turto nuoma ir eksploatavimas, reklama</w:t>
      </w:r>
      <w:r w:rsidR="00C237A3" w:rsidRPr="00C237A3">
        <w:rPr>
          <w:rFonts w:ascii="Times New Roman" w:hAnsi="Times New Roman" w:cs="Times New Roman"/>
          <w:sz w:val="24"/>
          <w:szCs w:val="24"/>
        </w:rPr>
        <w:t xml:space="preserve"> ir rinkos tyrimas, sporto įrangos nuoma, sportinė veikla, pramogų ir poilsio organizavimo veikla, sportinė veikla, sporto įrenginių eksploatavimas, sporto klubų veikla, kūno </w:t>
      </w:r>
      <w:proofErr w:type="spellStart"/>
      <w:r w:rsidR="00C237A3" w:rsidRPr="00C237A3">
        <w:rPr>
          <w:rFonts w:ascii="Times New Roman" w:hAnsi="Times New Roman" w:cs="Times New Roman"/>
          <w:sz w:val="24"/>
          <w:szCs w:val="24"/>
        </w:rPr>
        <w:t>rengybos</w:t>
      </w:r>
      <w:proofErr w:type="spellEnd"/>
      <w:r w:rsidR="00C237A3" w:rsidRPr="00C237A3">
        <w:rPr>
          <w:rFonts w:ascii="Times New Roman" w:hAnsi="Times New Roman" w:cs="Times New Roman"/>
          <w:sz w:val="24"/>
          <w:szCs w:val="24"/>
        </w:rPr>
        <w:t xml:space="preserve"> centrų veikla, kita sportinė veikla, vaikų poilsio stovyklų veikla.</w:t>
      </w:r>
    </w:p>
    <w:p w:rsidR="00597100" w:rsidRDefault="00C237A3" w:rsidP="00EA240F">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9</w:t>
      </w:r>
      <w:r w:rsidR="0014056B">
        <w:rPr>
          <w:rFonts w:ascii="Times New Roman" w:hAnsi="Times New Roman" w:cs="Times New Roman"/>
          <w:sz w:val="24"/>
          <w:szCs w:val="24"/>
        </w:rPr>
        <w:t xml:space="preserve">. </w:t>
      </w:r>
      <w:r w:rsidR="00597100">
        <w:rPr>
          <w:rFonts w:ascii="Times New Roman" w:hAnsi="Times New Roman" w:cs="Times New Roman"/>
          <w:sz w:val="24"/>
          <w:szCs w:val="24"/>
        </w:rPr>
        <w:t xml:space="preserve">Mokiniai į Centrą priimami vadovaujantis Centro direktoriaus patvirtinta Mokinių priėmimo </w:t>
      </w:r>
    </w:p>
    <w:p w:rsidR="002160D8" w:rsidRPr="00597100" w:rsidRDefault="00597100" w:rsidP="00597100">
      <w:pPr>
        <w:spacing w:after="0" w:line="360" w:lineRule="auto"/>
        <w:jc w:val="both"/>
        <w:rPr>
          <w:rFonts w:ascii="Times New Roman" w:hAnsi="Times New Roman" w:cs="Times New Roman"/>
          <w:sz w:val="24"/>
          <w:szCs w:val="24"/>
        </w:rPr>
      </w:pPr>
      <w:r w:rsidRPr="00597100">
        <w:rPr>
          <w:rFonts w:ascii="Times New Roman" w:hAnsi="Times New Roman" w:cs="Times New Roman"/>
          <w:sz w:val="24"/>
          <w:szCs w:val="24"/>
        </w:rPr>
        <w:t>į Lazdijų sporto centrą tvarka</w:t>
      </w:r>
      <w:r w:rsidR="0077070A">
        <w:rPr>
          <w:rFonts w:ascii="Times New Roman" w:hAnsi="Times New Roman" w:cs="Times New Roman"/>
          <w:sz w:val="24"/>
          <w:szCs w:val="24"/>
        </w:rPr>
        <w:t>.</w:t>
      </w:r>
    </w:p>
    <w:p w:rsidR="0077070A" w:rsidRDefault="0077070A" w:rsidP="00EA240F">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10. Centro internetinėje svetainėje </w:t>
      </w:r>
      <w:hyperlink r:id="rId5" w:history="1">
        <w:r w:rsidRPr="007916DA">
          <w:rPr>
            <w:rStyle w:val="Hipersaitas"/>
            <w:rFonts w:ascii="Times New Roman" w:hAnsi="Times New Roman" w:cs="Times New Roman"/>
            <w:sz w:val="24"/>
            <w:szCs w:val="24"/>
          </w:rPr>
          <w:t>www.lazdijusc.lt</w:t>
        </w:r>
      </w:hyperlink>
      <w:r>
        <w:rPr>
          <w:rFonts w:ascii="Times New Roman" w:hAnsi="Times New Roman" w:cs="Times New Roman"/>
          <w:sz w:val="24"/>
          <w:szCs w:val="24"/>
        </w:rPr>
        <w:t xml:space="preserve"> skelbiama</w:t>
      </w:r>
      <w:r w:rsidR="0014056B">
        <w:rPr>
          <w:rFonts w:ascii="Times New Roman" w:hAnsi="Times New Roman" w:cs="Times New Roman"/>
          <w:sz w:val="24"/>
          <w:szCs w:val="24"/>
        </w:rPr>
        <w:t xml:space="preserve"> </w:t>
      </w:r>
      <w:r>
        <w:rPr>
          <w:rFonts w:ascii="Times New Roman" w:hAnsi="Times New Roman" w:cs="Times New Roman"/>
          <w:sz w:val="24"/>
          <w:szCs w:val="24"/>
        </w:rPr>
        <w:t xml:space="preserve">Viešųjų pirkimų organizavimo </w:t>
      </w:r>
    </w:p>
    <w:p w:rsidR="00A43D37" w:rsidRPr="0077070A" w:rsidRDefault="0077070A" w:rsidP="0077070A">
      <w:pPr>
        <w:spacing w:after="0" w:line="360" w:lineRule="auto"/>
        <w:jc w:val="both"/>
        <w:rPr>
          <w:rFonts w:ascii="Times New Roman" w:hAnsi="Times New Roman" w:cs="Times New Roman"/>
          <w:sz w:val="24"/>
          <w:szCs w:val="24"/>
        </w:rPr>
      </w:pPr>
      <w:r w:rsidRPr="0077070A">
        <w:rPr>
          <w:rFonts w:ascii="Times New Roman" w:hAnsi="Times New Roman" w:cs="Times New Roman"/>
          <w:sz w:val="24"/>
          <w:szCs w:val="24"/>
        </w:rPr>
        <w:t>ir vidaus kontrolės tvarka.</w:t>
      </w:r>
    </w:p>
    <w:p w:rsidR="0077070A" w:rsidRDefault="0077070A" w:rsidP="00EA240F">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11. Centro internetinėje svetainėje skelbiamas metinis viešųjų pirkimų planas, finansinių </w:t>
      </w:r>
    </w:p>
    <w:p w:rsidR="0077070A" w:rsidRPr="0077070A" w:rsidRDefault="0077070A" w:rsidP="0077070A">
      <w:pPr>
        <w:spacing w:after="0" w:line="360" w:lineRule="auto"/>
        <w:jc w:val="both"/>
        <w:rPr>
          <w:rFonts w:ascii="Times New Roman" w:hAnsi="Times New Roman" w:cs="Times New Roman"/>
          <w:sz w:val="24"/>
          <w:szCs w:val="24"/>
        </w:rPr>
      </w:pPr>
      <w:r w:rsidRPr="0077070A">
        <w:rPr>
          <w:rFonts w:ascii="Times New Roman" w:hAnsi="Times New Roman" w:cs="Times New Roman"/>
          <w:sz w:val="24"/>
          <w:szCs w:val="24"/>
        </w:rPr>
        <w:t>ataskaitų rinkiniai, darbuotojų darbo užmokesčio vidurkiai.</w:t>
      </w:r>
    </w:p>
    <w:p w:rsidR="00FF53BA" w:rsidRDefault="0077070A" w:rsidP="00EA240F">
      <w:pPr>
        <w:pStyle w:val="Sraopastraipa"/>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12. </w:t>
      </w:r>
      <w:r w:rsidR="00FF53BA">
        <w:rPr>
          <w:rFonts w:ascii="Times New Roman" w:hAnsi="Times New Roman" w:cs="Times New Roman"/>
          <w:sz w:val="24"/>
          <w:szCs w:val="24"/>
        </w:rPr>
        <w:t xml:space="preserve">Direktorius, direktoriaus pavaduotojas, darbuotojai, susiję su viešaisiais pirkimai teikia </w:t>
      </w:r>
    </w:p>
    <w:p w:rsidR="0077070A" w:rsidRDefault="00FF53BA" w:rsidP="00FF53BA">
      <w:pPr>
        <w:spacing w:after="0" w:line="360" w:lineRule="auto"/>
        <w:jc w:val="both"/>
        <w:rPr>
          <w:rFonts w:ascii="Times New Roman" w:hAnsi="Times New Roman" w:cs="Times New Roman"/>
          <w:sz w:val="24"/>
          <w:szCs w:val="24"/>
        </w:rPr>
      </w:pPr>
      <w:r w:rsidRPr="00FF53BA">
        <w:rPr>
          <w:rFonts w:ascii="Times New Roman" w:hAnsi="Times New Roman" w:cs="Times New Roman"/>
          <w:sz w:val="24"/>
          <w:szCs w:val="24"/>
        </w:rPr>
        <w:t>privačių interesų, gyventojų turto ir pajamų deklaracijas įstatymų nustatyta tvarka.</w:t>
      </w:r>
    </w:p>
    <w:p w:rsidR="0016254E" w:rsidRDefault="0016254E" w:rsidP="0016254E">
      <w:pPr>
        <w:pStyle w:val="Sraopastraipa"/>
        <w:spacing w:after="0" w:line="240" w:lineRule="auto"/>
        <w:ind w:left="0" w:firstLine="567"/>
        <w:jc w:val="center"/>
        <w:rPr>
          <w:rFonts w:ascii="Times New Roman" w:hAnsi="Times New Roman" w:cs="Times New Roman"/>
          <w:sz w:val="24"/>
          <w:szCs w:val="24"/>
        </w:rPr>
      </w:pPr>
    </w:p>
    <w:p w:rsidR="0016254E" w:rsidRDefault="0007392D" w:rsidP="0016254E">
      <w:pPr>
        <w:pStyle w:val="Sraopastraipa"/>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V. KORUPCIJOS PRIELAIDOS</w:t>
      </w:r>
    </w:p>
    <w:p w:rsidR="0016254E" w:rsidRDefault="0016254E" w:rsidP="0016254E">
      <w:pPr>
        <w:pStyle w:val="Sraopastraipa"/>
        <w:spacing w:after="0" w:line="240" w:lineRule="auto"/>
        <w:ind w:left="0" w:firstLine="567"/>
        <w:jc w:val="center"/>
        <w:rPr>
          <w:rFonts w:ascii="Times New Roman" w:hAnsi="Times New Roman" w:cs="Times New Roman"/>
          <w:b/>
          <w:sz w:val="24"/>
          <w:szCs w:val="24"/>
        </w:rPr>
      </w:pPr>
    </w:p>
    <w:p w:rsidR="003B1EDA" w:rsidRDefault="003B1EDA"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13</w:t>
      </w:r>
      <w:r w:rsidR="0014056B">
        <w:rPr>
          <w:rFonts w:ascii="Times New Roman" w:hAnsi="Times New Roman" w:cs="Times New Roman"/>
          <w:sz w:val="24"/>
          <w:szCs w:val="24"/>
        </w:rPr>
        <w:t xml:space="preserve">. </w:t>
      </w:r>
      <w:r>
        <w:rPr>
          <w:rFonts w:ascii="Times New Roman" w:hAnsi="Times New Roman" w:cs="Times New Roman"/>
          <w:sz w:val="24"/>
          <w:szCs w:val="24"/>
        </w:rPr>
        <w:t>Korupcijos Centre prielaidos:</w:t>
      </w:r>
    </w:p>
    <w:p w:rsidR="00AC1860" w:rsidRDefault="003B1EDA"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13.1. pilietiškumo stoka, visuomenėje nepakanka teisingo supratimo, kas yra pažeidimų nustatymas, protokolų surašymas, nuobaudų skyrimas;</w:t>
      </w:r>
    </w:p>
    <w:p w:rsidR="0016254E" w:rsidRDefault="00AC1860"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13.2. efektyvus biudžeto, paramos ir</w:t>
      </w:r>
      <w:r w:rsidR="003B1EDA">
        <w:rPr>
          <w:rFonts w:ascii="Times New Roman" w:hAnsi="Times New Roman" w:cs="Times New Roman"/>
          <w:sz w:val="24"/>
          <w:szCs w:val="24"/>
        </w:rPr>
        <w:t xml:space="preserve"> </w:t>
      </w:r>
      <w:r>
        <w:rPr>
          <w:rFonts w:ascii="Times New Roman" w:hAnsi="Times New Roman" w:cs="Times New Roman"/>
          <w:sz w:val="24"/>
          <w:szCs w:val="24"/>
        </w:rPr>
        <w:t>labdaros, kitų pajamų naudojimas;</w:t>
      </w:r>
    </w:p>
    <w:p w:rsidR="00AC1860" w:rsidRDefault="00AC1860"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13.3. mokesčių administravimas;</w:t>
      </w:r>
    </w:p>
    <w:p w:rsidR="00AC1860" w:rsidRDefault="00AC1860"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13.4. </w:t>
      </w:r>
      <w:r w:rsidR="00F62C21">
        <w:rPr>
          <w:rFonts w:ascii="Times New Roman" w:hAnsi="Times New Roman" w:cs="Times New Roman"/>
          <w:sz w:val="24"/>
          <w:szCs w:val="24"/>
        </w:rPr>
        <w:t>formuojant darbuotojų personalą;</w:t>
      </w:r>
    </w:p>
    <w:p w:rsidR="00F62C21" w:rsidRDefault="004B41AE"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13.5. įgyvendinant teisės aktais pavestas funkcijas ir komplektuojant sportinio ugdymo grupes;</w:t>
      </w:r>
    </w:p>
    <w:p w:rsidR="004B41AE" w:rsidRDefault="004B41AE"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13.6. organizuojant ir vykdant viešųjų pirkimų procedūras;</w:t>
      </w:r>
    </w:p>
    <w:p w:rsidR="004B41AE" w:rsidRDefault="004B41AE"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13.7. teikiant ir skiriant Centro darbuotojams lengvatas (kompensacijas, pašalpas) ir atliekant kitas viešojo administravimo ir paslaugų teikimo funkcijas.</w:t>
      </w:r>
    </w:p>
    <w:p w:rsidR="00DB7981" w:rsidRDefault="00DB7981" w:rsidP="004B41AE">
      <w:pPr>
        <w:pStyle w:val="Sraopastraipa"/>
        <w:spacing w:after="0" w:line="360" w:lineRule="auto"/>
        <w:ind w:left="0" w:firstLine="567"/>
        <w:jc w:val="center"/>
        <w:rPr>
          <w:rFonts w:ascii="Times New Roman" w:hAnsi="Times New Roman" w:cs="Times New Roman"/>
          <w:b/>
          <w:sz w:val="24"/>
          <w:szCs w:val="24"/>
        </w:rPr>
      </w:pPr>
    </w:p>
    <w:p w:rsidR="004B41AE" w:rsidRDefault="004B41AE" w:rsidP="004B41AE">
      <w:pPr>
        <w:pStyle w:val="Sraopastraipa"/>
        <w:spacing w:after="0" w:line="360" w:lineRule="auto"/>
        <w:ind w:left="0" w:firstLine="567"/>
        <w:jc w:val="center"/>
        <w:rPr>
          <w:rFonts w:ascii="Times New Roman" w:hAnsi="Times New Roman" w:cs="Times New Roman"/>
          <w:b/>
          <w:sz w:val="24"/>
          <w:szCs w:val="24"/>
        </w:rPr>
      </w:pPr>
      <w:r w:rsidRPr="004B41AE">
        <w:rPr>
          <w:rFonts w:ascii="Times New Roman" w:hAnsi="Times New Roman" w:cs="Times New Roman"/>
          <w:b/>
          <w:sz w:val="24"/>
          <w:szCs w:val="24"/>
        </w:rPr>
        <w:t>VI. KORUPCIJOS PREVENCIJOS PRIEMONĖS</w:t>
      </w:r>
    </w:p>
    <w:p w:rsidR="004B41AE" w:rsidRPr="004B41AE" w:rsidRDefault="004B41AE" w:rsidP="004B41AE">
      <w:pPr>
        <w:pStyle w:val="Sraopastraipa"/>
        <w:spacing w:after="0" w:line="360" w:lineRule="auto"/>
        <w:ind w:left="0" w:firstLine="567"/>
        <w:jc w:val="center"/>
        <w:rPr>
          <w:rFonts w:ascii="Times New Roman" w:hAnsi="Times New Roman" w:cs="Times New Roman"/>
          <w:b/>
          <w:sz w:val="24"/>
          <w:szCs w:val="24"/>
        </w:rPr>
      </w:pPr>
    </w:p>
    <w:p w:rsidR="0016254E" w:rsidRDefault="00DB7981"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14</w:t>
      </w:r>
      <w:r w:rsidR="0014056B">
        <w:rPr>
          <w:rFonts w:ascii="Times New Roman" w:hAnsi="Times New Roman" w:cs="Times New Roman"/>
          <w:sz w:val="24"/>
          <w:szCs w:val="24"/>
        </w:rPr>
        <w:t xml:space="preserve">. </w:t>
      </w:r>
      <w:r>
        <w:rPr>
          <w:rFonts w:ascii="Times New Roman" w:hAnsi="Times New Roman" w:cs="Times New Roman"/>
          <w:sz w:val="24"/>
          <w:szCs w:val="24"/>
        </w:rPr>
        <w:t>Kontrolės ir priežiūros vykdymas.</w:t>
      </w:r>
    </w:p>
    <w:p w:rsidR="00483D28" w:rsidRDefault="00DB7981"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15</w:t>
      </w:r>
      <w:r w:rsidR="0014056B">
        <w:rPr>
          <w:rFonts w:ascii="Times New Roman" w:hAnsi="Times New Roman" w:cs="Times New Roman"/>
          <w:sz w:val="24"/>
          <w:szCs w:val="24"/>
        </w:rPr>
        <w:t xml:space="preserve">. </w:t>
      </w:r>
      <w:r>
        <w:rPr>
          <w:rFonts w:ascii="Times New Roman" w:hAnsi="Times New Roman" w:cs="Times New Roman"/>
          <w:sz w:val="24"/>
          <w:szCs w:val="24"/>
        </w:rPr>
        <w:t>Atsakomybės neišvengiamumo principo taikymas už Centro veiklos sistemoje padarytus nusižengimus, susijusius su korupcija</w:t>
      </w:r>
      <w:r w:rsidR="00483D28">
        <w:rPr>
          <w:rFonts w:ascii="Times New Roman" w:hAnsi="Times New Roman" w:cs="Times New Roman"/>
          <w:sz w:val="24"/>
          <w:szCs w:val="24"/>
        </w:rPr>
        <w:t>.</w:t>
      </w:r>
    </w:p>
    <w:p w:rsidR="00483D28" w:rsidRDefault="00DB7981"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16</w:t>
      </w:r>
      <w:r w:rsidR="0014056B">
        <w:rPr>
          <w:rFonts w:ascii="Times New Roman" w:hAnsi="Times New Roman" w:cs="Times New Roman"/>
          <w:sz w:val="24"/>
          <w:szCs w:val="24"/>
        </w:rPr>
        <w:t xml:space="preserve">. </w:t>
      </w:r>
      <w:r>
        <w:rPr>
          <w:rFonts w:ascii="Times New Roman" w:hAnsi="Times New Roman" w:cs="Times New Roman"/>
          <w:sz w:val="24"/>
          <w:szCs w:val="24"/>
        </w:rPr>
        <w:t>Viešųjų ir privačiųjų interesų derinimas, užtikrinimas, kad priimant sprendimus pirmenybė būtų teikiama viešiesiems interesams, siekti priimamų sprendimų nešališkumo ir užkirsti kelią korupcijai ir apgaulei Centro veikloje.</w:t>
      </w:r>
    </w:p>
    <w:p w:rsidR="00483D28" w:rsidRDefault="001F5D8C"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17</w:t>
      </w:r>
      <w:r w:rsidR="0014056B">
        <w:rPr>
          <w:rFonts w:ascii="Times New Roman" w:hAnsi="Times New Roman" w:cs="Times New Roman"/>
          <w:sz w:val="24"/>
          <w:szCs w:val="24"/>
        </w:rPr>
        <w:t xml:space="preserve">. </w:t>
      </w:r>
      <w:r>
        <w:rPr>
          <w:rFonts w:ascii="Times New Roman" w:hAnsi="Times New Roman" w:cs="Times New Roman"/>
          <w:sz w:val="24"/>
          <w:szCs w:val="24"/>
        </w:rPr>
        <w:t>Nustatytų galiojančių tvarkos normų pažeidimų tyrimas</w:t>
      </w:r>
      <w:r w:rsidR="00483D28">
        <w:rPr>
          <w:rFonts w:ascii="Times New Roman" w:hAnsi="Times New Roman" w:cs="Times New Roman"/>
          <w:sz w:val="24"/>
          <w:szCs w:val="24"/>
        </w:rPr>
        <w:t>.</w:t>
      </w:r>
    </w:p>
    <w:p w:rsidR="001F5D8C" w:rsidRDefault="001F5D8C"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18. Pranešimų, skundų, informacijos, susijusios su korupcija, tikrinimas ir priemonių taikymas.</w:t>
      </w:r>
    </w:p>
    <w:p w:rsidR="001F5D8C" w:rsidRDefault="001F5D8C"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19. Savo kompetencijos neviršijimas.</w:t>
      </w:r>
    </w:p>
    <w:p w:rsidR="001F5D8C" w:rsidRDefault="001F5D8C"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20. Problemų išankstinis nuspėjimas ir pašalinimas.</w:t>
      </w:r>
    </w:p>
    <w:p w:rsidR="001F5D8C" w:rsidRDefault="001F5D8C"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21. Centro darbuotojų supažindinimas su korupcijos prevencijos politika.</w:t>
      </w:r>
    </w:p>
    <w:p w:rsidR="001F5D8C" w:rsidRDefault="001F5D8C"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22. Atliekamos veiklos ir sudaromų sandorių dokumentavimo reikalavimų laikymasis.</w:t>
      </w:r>
    </w:p>
    <w:p w:rsidR="001F5D8C" w:rsidRDefault="001F5D8C"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23.</w:t>
      </w:r>
      <w:r w:rsidR="00CE64F2">
        <w:rPr>
          <w:rFonts w:ascii="Times New Roman" w:hAnsi="Times New Roman" w:cs="Times New Roman"/>
          <w:sz w:val="24"/>
          <w:szCs w:val="24"/>
        </w:rPr>
        <w:t xml:space="preserve"> Centro kontrolę vykdančių institucijų išvadų vertinimas.</w:t>
      </w:r>
    </w:p>
    <w:p w:rsidR="006F5913" w:rsidRDefault="006F5913"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24. Lietuvos Respublikos įstatymų ir kitų teisės aktų, Centro įstatų, kitų dokumentų, susijusių su Centro veikla laikymasis.</w:t>
      </w:r>
    </w:p>
    <w:p w:rsidR="006F5913" w:rsidRDefault="006F5913" w:rsidP="00A43D37">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25.</w:t>
      </w:r>
      <w:r w:rsidR="00117C90">
        <w:rPr>
          <w:rFonts w:ascii="Times New Roman" w:hAnsi="Times New Roman" w:cs="Times New Roman"/>
          <w:sz w:val="24"/>
          <w:szCs w:val="24"/>
        </w:rPr>
        <w:t xml:space="preserve"> Centro darbuotojų dalyvavimas korupcijos prevencijos informaciniuose renginiuose.</w:t>
      </w:r>
    </w:p>
    <w:p w:rsidR="00117C90" w:rsidRDefault="00117C90" w:rsidP="00A43D37">
      <w:pPr>
        <w:pStyle w:val="Sraopastraipa"/>
        <w:spacing w:after="0" w:line="360" w:lineRule="auto"/>
        <w:ind w:left="0" w:firstLine="567"/>
        <w:jc w:val="both"/>
        <w:rPr>
          <w:rFonts w:ascii="Times New Roman" w:hAnsi="Times New Roman" w:cs="Times New Roman"/>
          <w:sz w:val="24"/>
          <w:szCs w:val="24"/>
        </w:rPr>
      </w:pPr>
    </w:p>
    <w:p w:rsidR="00117C90" w:rsidRDefault="005A163A" w:rsidP="005A163A">
      <w:pPr>
        <w:pStyle w:val="Sraopastraipa"/>
        <w:spacing w:after="0" w:line="360" w:lineRule="auto"/>
        <w:ind w:left="0" w:firstLine="567"/>
        <w:jc w:val="center"/>
        <w:rPr>
          <w:rFonts w:ascii="Times New Roman" w:hAnsi="Times New Roman" w:cs="Times New Roman"/>
          <w:b/>
          <w:sz w:val="24"/>
          <w:szCs w:val="24"/>
        </w:rPr>
      </w:pPr>
      <w:r w:rsidRPr="005A163A">
        <w:rPr>
          <w:rFonts w:ascii="Times New Roman" w:hAnsi="Times New Roman" w:cs="Times New Roman"/>
          <w:b/>
          <w:sz w:val="24"/>
          <w:szCs w:val="24"/>
        </w:rPr>
        <w:t>VII. PROGRAMOS ADMINISTRAVIMAS</w:t>
      </w:r>
    </w:p>
    <w:p w:rsidR="005A163A" w:rsidRDefault="005A163A" w:rsidP="005A163A">
      <w:pPr>
        <w:pStyle w:val="Sraopastraipa"/>
        <w:spacing w:after="0" w:line="360" w:lineRule="auto"/>
        <w:ind w:left="0" w:firstLine="567"/>
        <w:jc w:val="center"/>
        <w:rPr>
          <w:rFonts w:ascii="Times New Roman" w:hAnsi="Times New Roman" w:cs="Times New Roman"/>
          <w:b/>
          <w:sz w:val="24"/>
          <w:szCs w:val="24"/>
        </w:rPr>
      </w:pPr>
    </w:p>
    <w:p w:rsidR="005A163A" w:rsidRDefault="005A163A" w:rsidP="005A163A">
      <w:pPr>
        <w:pStyle w:val="Sraopastraipa"/>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26. Už programos įgyvendinimą atsakingas Centro direktorius.</w:t>
      </w:r>
    </w:p>
    <w:p w:rsidR="005A163A" w:rsidRDefault="005A163A" w:rsidP="005A163A">
      <w:pPr>
        <w:pStyle w:val="Sraopastraipa"/>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27. Programos ir jos priemonių įgyvendinimo plano projektą rengia direktoriaus</w:t>
      </w:r>
      <w:r w:rsidR="008227B1">
        <w:rPr>
          <w:rFonts w:ascii="Times New Roman" w:hAnsi="Times New Roman" w:cs="Times New Roman"/>
          <w:sz w:val="24"/>
          <w:szCs w:val="24"/>
        </w:rPr>
        <w:t xml:space="preserve"> paskirtas darbuotojas.</w:t>
      </w:r>
    </w:p>
    <w:p w:rsidR="008227B1" w:rsidRDefault="008227B1" w:rsidP="005A163A">
      <w:pPr>
        <w:pStyle w:val="Sraopastraipa"/>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28. Už konkrečių programos priemonių įgyvendinimą pagal kompetenciją atsako priemonių plane nurodyti vykdytojai.</w:t>
      </w:r>
    </w:p>
    <w:p w:rsidR="008227B1" w:rsidRDefault="008227B1" w:rsidP="005A163A">
      <w:pPr>
        <w:pStyle w:val="Sraopastraipa"/>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29. Centro prevencijos programą tvirtina Centro direktorius.</w:t>
      </w:r>
    </w:p>
    <w:p w:rsidR="008227B1" w:rsidRDefault="008227B1" w:rsidP="005A163A">
      <w:pPr>
        <w:pStyle w:val="Sraopastraipa"/>
        <w:spacing w:after="0" w:line="360" w:lineRule="auto"/>
        <w:ind w:left="0" w:firstLine="567"/>
        <w:rPr>
          <w:rFonts w:ascii="Times New Roman" w:hAnsi="Times New Roman" w:cs="Times New Roman"/>
          <w:sz w:val="24"/>
          <w:szCs w:val="24"/>
        </w:rPr>
      </w:pPr>
    </w:p>
    <w:p w:rsidR="008227B1" w:rsidRDefault="00C92041" w:rsidP="009568C3">
      <w:pPr>
        <w:pStyle w:val="Sraopastraipa"/>
        <w:spacing w:after="0" w:line="36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VIII. BAIGIA</w:t>
      </w:r>
      <w:r w:rsidR="009568C3" w:rsidRPr="009568C3">
        <w:rPr>
          <w:rFonts w:ascii="Times New Roman" w:hAnsi="Times New Roman" w:cs="Times New Roman"/>
          <w:b/>
          <w:sz w:val="24"/>
          <w:szCs w:val="24"/>
        </w:rPr>
        <w:t>MOSIOS NUOSTATOS</w:t>
      </w:r>
    </w:p>
    <w:p w:rsidR="002F35A3" w:rsidRDefault="002F35A3" w:rsidP="009568C3">
      <w:pPr>
        <w:pStyle w:val="Sraopastraipa"/>
        <w:spacing w:after="0" w:line="360" w:lineRule="auto"/>
        <w:ind w:left="0" w:firstLine="567"/>
        <w:jc w:val="center"/>
        <w:rPr>
          <w:rFonts w:ascii="Times New Roman" w:hAnsi="Times New Roman" w:cs="Times New Roman"/>
          <w:b/>
          <w:sz w:val="24"/>
          <w:szCs w:val="24"/>
        </w:rPr>
      </w:pPr>
    </w:p>
    <w:p w:rsidR="009568C3" w:rsidRDefault="009568C3" w:rsidP="009568C3">
      <w:pPr>
        <w:pStyle w:val="Sraopastraipa"/>
        <w:spacing w:after="0" w:line="360" w:lineRule="auto"/>
        <w:ind w:left="0" w:firstLine="567"/>
        <w:rPr>
          <w:rFonts w:ascii="Times New Roman" w:hAnsi="Times New Roman" w:cs="Times New Roman"/>
          <w:sz w:val="24"/>
          <w:szCs w:val="24"/>
        </w:rPr>
      </w:pPr>
      <w:r w:rsidRPr="009568C3">
        <w:rPr>
          <w:rFonts w:ascii="Times New Roman" w:hAnsi="Times New Roman" w:cs="Times New Roman"/>
          <w:sz w:val="24"/>
          <w:szCs w:val="24"/>
        </w:rPr>
        <w:t xml:space="preserve">30. </w:t>
      </w:r>
      <w:r w:rsidR="002F35A3">
        <w:rPr>
          <w:rFonts w:ascii="Times New Roman" w:hAnsi="Times New Roman" w:cs="Times New Roman"/>
          <w:sz w:val="24"/>
          <w:szCs w:val="24"/>
        </w:rPr>
        <w:t>Programa įgyvendinama pagal Programos įgyvendinimo priemonių planą.</w:t>
      </w:r>
    </w:p>
    <w:p w:rsidR="002F35A3" w:rsidRDefault="002F35A3" w:rsidP="009568C3">
      <w:pPr>
        <w:pStyle w:val="Sraopastraipa"/>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31. Programa ir programos priemonių planas (priedas) skelbiamas Centro internetinėje svetainėje: </w:t>
      </w:r>
      <w:hyperlink r:id="rId6" w:history="1">
        <w:r w:rsidRPr="007916DA">
          <w:rPr>
            <w:rStyle w:val="Hipersaitas"/>
            <w:rFonts w:ascii="Times New Roman" w:hAnsi="Times New Roman" w:cs="Times New Roman"/>
            <w:sz w:val="24"/>
            <w:szCs w:val="24"/>
          </w:rPr>
          <w:t>www.lazdijusc.lt</w:t>
        </w:r>
      </w:hyperlink>
      <w:r>
        <w:rPr>
          <w:rFonts w:ascii="Times New Roman" w:hAnsi="Times New Roman" w:cs="Times New Roman"/>
          <w:sz w:val="24"/>
          <w:szCs w:val="24"/>
        </w:rPr>
        <w:t xml:space="preserve"> </w:t>
      </w:r>
    </w:p>
    <w:p w:rsidR="002F35A3" w:rsidRPr="009568C3" w:rsidRDefault="002F35A3" w:rsidP="009568C3">
      <w:pPr>
        <w:pStyle w:val="Sraopastraipa"/>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32. Korupcijos prevencijos programa ir įgyvendinimo priemonių planas sudaromas trejų metų laikotarpiui.</w:t>
      </w:r>
    </w:p>
    <w:p w:rsidR="00D35324" w:rsidRDefault="00D35324" w:rsidP="0016254E">
      <w:pPr>
        <w:pStyle w:val="Sraopastraipa"/>
        <w:spacing w:after="0" w:line="240" w:lineRule="auto"/>
        <w:ind w:left="0" w:firstLine="567"/>
        <w:rPr>
          <w:rFonts w:ascii="Times New Roman" w:hAnsi="Times New Roman" w:cs="Times New Roman"/>
          <w:sz w:val="24"/>
          <w:szCs w:val="24"/>
        </w:rPr>
      </w:pPr>
    </w:p>
    <w:p w:rsidR="004A29DB" w:rsidRPr="00FC18EF" w:rsidRDefault="004A29DB" w:rsidP="004A29DB">
      <w:pPr>
        <w:pStyle w:val="Sraopastraipa"/>
        <w:spacing w:after="0" w:line="360" w:lineRule="auto"/>
        <w:ind w:left="0" w:firstLine="567"/>
        <w:jc w:val="center"/>
        <w:rPr>
          <w:rFonts w:ascii="Times New Roman" w:hAnsi="Times New Roman" w:cs="Times New Roman"/>
          <w:sz w:val="24"/>
          <w:szCs w:val="24"/>
        </w:rPr>
      </w:pPr>
      <w:r>
        <w:rPr>
          <w:rFonts w:ascii="Times New Roman" w:hAnsi="Times New Roman" w:cs="Times New Roman"/>
          <w:sz w:val="24"/>
          <w:szCs w:val="24"/>
        </w:rPr>
        <w:t>___________________</w:t>
      </w:r>
    </w:p>
    <w:sectPr w:rsidR="004A29DB" w:rsidRPr="00FC18EF" w:rsidSect="00400C7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320A"/>
    <w:multiLevelType w:val="hybridMultilevel"/>
    <w:tmpl w:val="12C6A5B2"/>
    <w:lvl w:ilvl="0" w:tplc="377050D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4680C92"/>
    <w:multiLevelType w:val="hybridMultilevel"/>
    <w:tmpl w:val="13C25EEE"/>
    <w:lvl w:ilvl="0" w:tplc="52DAE2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BD86D52"/>
    <w:multiLevelType w:val="hybridMultilevel"/>
    <w:tmpl w:val="B95CA88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5AC45621"/>
    <w:multiLevelType w:val="hybridMultilevel"/>
    <w:tmpl w:val="8F02AE0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70BA5820"/>
    <w:multiLevelType w:val="hybridMultilevel"/>
    <w:tmpl w:val="027473E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7C"/>
    <w:rsid w:val="00037C0F"/>
    <w:rsid w:val="00040919"/>
    <w:rsid w:val="0007392D"/>
    <w:rsid w:val="000B3380"/>
    <w:rsid w:val="000B4E1F"/>
    <w:rsid w:val="00117C90"/>
    <w:rsid w:val="0014056B"/>
    <w:rsid w:val="0016254E"/>
    <w:rsid w:val="00193638"/>
    <w:rsid w:val="001C0714"/>
    <w:rsid w:val="001D0FDD"/>
    <w:rsid w:val="001E1CB0"/>
    <w:rsid w:val="001F5D8C"/>
    <w:rsid w:val="00207ED5"/>
    <w:rsid w:val="002160D8"/>
    <w:rsid w:val="00284363"/>
    <w:rsid w:val="002F35A3"/>
    <w:rsid w:val="00307988"/>
    <w:rsid w:val="0031624E"/>
    <w:rsid w:val="00370FDD"/>
    <w:rsid w:val="00386647"/>
    <w:rsid w:val="003B1EDA"/>
    <w:rsid w:val="00400C7C"/>
    <w:rsid w:val="00405AA8"/>
    <w:rsid w:val="00427288"/>
    <w:rsid w:val="0046796A"/>
    <w:rsid w:val="00471AB4"/>
    <w:rsid w:val="00472E11"/>
    <w:rsid w:val="00483D28"/>
    <w:rsid w:val="004A29DB"/>
    <w:rsid w:val="004B124A"/>
    <w:rsid w:val="004B41AE"/>
    <w:rsid w:val="0050317C"/>
    <w:rsid w:val="0056320F"/>
    <w:rsid w:val="00572F0C"/>
    <w:rsid w:val="00597100"/>
    <w:rsid w:val="005A163A"/>
    <w:rsid w:val="00623BD3"/>
    <w:rsid w:val="0063130B"/>
    <w:rsid w:val="006806B1"/>
    <w:rsid w:val="006D2C50"/>
    <w:rsid w:val="006F5913"/>
    <w:rsid w:val="0077070A"/>
    <w:rsid w:val="008227B1"/>
    <w:rsid w:val="00830D4F"/>
    <w:rsid w:val="00860507"/>
    <w:rsid w:val="008A20D3"/>
    <w:rsid w:val="008A7EA6"/>
    <w:rsid w:val="008B1277"/>
    <w:rsid w:val="008F2E0C"/>
    <w:rsid w:val="0093747D"/>
    <w:rsid w:val="00950B4E"/>
    <w:rsid w:val="009568C3"/>
    <w:rsid w:val="009C54CA"/>
    <w:rsid w:val="00A43D37"/>
    <w:rsid w:val="00A547E9"/>
    <w:rsid w:val="00AC1860"/>
    <w:rsid w:val="00AF27A2"/>
    <w:rsid w:val="00B0207B"/>
    <w:rsid w:val="00B17E4D"/>
    <w:rsid w:val="00B66E37"/>
    <w:rsid w:val="00B7480F"/>
    <w:rsid w:val="00BA1838"/>
    <w:rsid w:val="00BC76DC"/>
    <w:rsid w:val="00C237A3"/>
    <w:rsid w:val="00C92041"/>
    <w:rsid w:val="00CE64F2"/>
    <w:rsid w:val="00CF2296"/>
    <w:rsid w:val="00D265B7"/>
    <w:rsid w:val="00D35324"/>
    <w:rsid w:val="00D93250"/>
    <w:rsid w:val="00DA56DD"/>
    <w:rsid w:val="00DB7981"/>
    <w:rsid w:val="00DF138B"/>
    <w:rsid w:val="00E01305"/>
    <w:rsid w:val="00E14AFB"/>
    <w:rsid w:val="00E35244"/>
    <w:rsid w:val="00E92D0C"/>
    <w:rsid w:val="00EA240F"/>
    <w:rsid w:val="00ED2FD7"/>
    <w:rsid w:val="00F05B65"/>
    <w:rsid w:val="00F22D0F"/>
    <w:rsid w:val="00F5044B"/>
    <w:rsid w:val="00F62C21"/>
    <w:rsid w:val="00F81DEC"/>
    <w:rsid w:val="00FB5FD1"/>
    <w:rsid w:val="00FC18EF"/>
    <w:rsid w:val="00FE5F37"/>
    <w:rsid w:val="00FF53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A894"/>
  <w15:chartTrackingRefBased/>
  <w15:docId w15:val="{682DCE81-CE2D-4296-BFD4-3AE4D36F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00C7C"/>
    <w:pPr>
      <w:ind w:left="720"/>
      <w:contextualSpacing/>
    </w:pPr>
  </w:style>
  <w:style w:type="character" w:styleId="Hipersaitas">
    <w:name w:val="Hyperlink"/>
    <w:basedOn w:val="Numatytasispastraiposriftas"/>
    <w:uiPriority w:val="99"/>
    <w:unhideWhenUsed/>
    <w:rsid w:val="00770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zdijusc.lt" TargetMode="External"/><Relationship Id="rId5" Type="http://schemas.openxmlformats.org/officeDocument/2006/relationships/hyperlink" Target="http://www.lazdijus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5336</Words>
  <Characters>3042</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Ranata Skarnulyte</dc:creator>
  <cp:keywords/>
  <dc:description/>
  <cp:lastModifiedBy>Ranata Skarnulyte</cp:lastModifiedBy>
  <cp:revision>2</cp:revision>
  <dcterms:created xsi:type="dcterms:W3CDTF">2020-11-05T09:09:00Z</dcterms:created>
  <dcterms:modified xsi:type="dcterms:W3CDTF">2020-11-05T09:09:00Z</dcterms:modified>
</cp:coreProperties>
</file>